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30" w:rsidRDefault="00D27730" w:rsidP="00D27730">
      <w:pPr>
        <w:spacing w:after="0" w:line="240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Календарно – тематическое планирование математика 6 класс </w:t>
      </w:r>
    </w:p>
    <w:p w:rsidR="00D27730" w:rsidRDefault="00D27730" w:rsidP="00D27730">
      <w:pPr>
        <w:spacing w:after="0" w:line="240" w:lineRule="auto"/>
        <w:ind w:firstLine="426"/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/>
      </w:tblPr>
      <w:tblGrid>
        <w:gridCol w:w="1066"/>
        <w:gridCol w:w="5897"/>
        <w:gridCol w:w="1086"/>
        <w:gridCol w:w="1522"/>
      </w:tblGrid>
      <w:tr w:rsidR="00D27730" w:rsidTr="00D27730"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№ урока</w:t>
            </w:r>
          </w:p>
        </w:tc>
        <w:tc>
          <w:tcPr>
            <w:tcW w:w="6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D27730" w:rsidTr="00D27730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30" w:rsidRDefault="00D27730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7730" w:rsidRDefault="00D27730">
            <w:pPr>
              <w:rPr>
                <w:b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по плану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фактически</w:t>
            </w: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1. Дроби и проценты. (20ч.)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дроби. Основное свойство дроби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дробей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дробей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Арифметические действия с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Арифметические действия с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совместную работу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Многоэтажные дроби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части от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числа по его части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Какую часть одно число составляет от другого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дроби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процент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процента от величины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процента от величины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проценты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диаграмм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диаграмм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«Дроби и проценты»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 «Дроби и проценты»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29.09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2. </w:t>
            </w:r>
            <w:proofErr w:type="gramStart"/>
            <w:r>
              <w:rPr>
                <w:b/>
                <w:sz w:val="28"/>
                <w:szCs w:val="28"/>
              </w:rPr>
              <w:t>Прямые на плоскости и в пространстве (7ч.)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Вертикальные углы</w:t>
            </w:r>
            <w:bookmarkStart w:id="0" w:name="_GoBack"/>
            <w:bookmarkEnd w:id="0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Перпендикулярные прямые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Параллельные прямые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Прямые</w:t>
            </w:r>
            <w:proofErr w:type="gramEnd"/>
            <w:r>
              <w:rPr>
                <w:sz w:val="28"/>
                <w:szCs w:val="28"/>
              </w:rPr>
              <w:t xml:space="preserve"> в пространстве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Расстояние от точки до фигуры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Расстояние между </w:t>
            </w:r>
            <w:proofErr w:type="gramStart"/>
            <w:r>
              <w:rPr>
                <w:sz w:val="28"/>
                <w:szCs w:val="28"/>
              </w:rPr>
              <w:t>параллельными</w:t>
            </w:r>
            <w:proofErr w:type="gramEnd"/>
            <w:r>
              <w:rPr>
                <w:sz w:val="28"/>
                <w:szCs w:val="28"/>
              </w:rPr>
              <w:t xml:space="preserve"> прямыми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Проверочная работа №2 «Прямые на плоскости и в пространстве»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3. Десятичные дроби. (9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Десятичная запись дробей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Десятичные дроби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Десятичные дроби и метрическая система мер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обыкновенных дробей в  виде десятичных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Совместные действия с обыкновенными и </w:t>
            </w:r>
            <w:r>
              <w:rPr>
                <w:sz w:val="28"/>
                <w:szCs w:val="28"/>
              </w:rPr>
              <w:lastRenderedPageBreak/>
              <w:t>десятичными дробями.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десятичных дробей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обыкновенной дроби и десятичной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«Десятичные дроби»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№3 «Десятичные дроби»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4. Действия с десятичными дробями (27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десятичных дробей.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десятичных дробей.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с обыкновенными и десятичными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с десятичными и обыкновенными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27.10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 десятичной  дроби на 1 с нулями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десятичной  дроби на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с нулями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десятичной  дроби на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  <w:r>
              <w:rPr>
                <w:sz w:val="28"/>
                <w:szCs w:val="28"/>
              </w:rPr>
              <w:t xml:space="preserve"> с нулями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десятичной дроби на </w:t>
            </w:r>
            <w:proofErr w:type="gramStart"/>
            <w:r>
              <w:rPr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десятичной дроби на </w:t>
            </w:r>
            <w:proofErr w:type="gramStart"/>
            <w:r>
              <w:rPr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Умножение десятичной дроби на </w:t>
            </w:r>
            <w:proofErr w:type="gramStart"/>
            <w:r>
              <w:rPr>
                <w:sz w:val="28"/>
                <w:szCs w:val="28"/>
              </w:rPr>
              <w:t>обыкновенную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Разные действия с десятичными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Разные действия с десятичными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Разные действия с десятичными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десятичной дроби на натуральное число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Деление десятичной дроби на </w:t>
            </w:r>
            <w:proofErr w:type="gramStart"/>
            <w:r>
              <w:rPr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Деление десятичной дроби на </w:t>
            </w:r>
            <w:proofErr w:type="gramStart"/>
            <w:r>
              <w:rPr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Деление десятичной дроби на </w:t>
            </w:r>
            <w:proofErr w:type="gramStart"/>
            <w:r>
              <w:rPr>
                <w:sz w:val="28"/>
                <w:szCs w:val="28"/>
              </w:rPr>
              <w:t>десятичную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частного десятичных дробей в общем случае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Разные действия с десятичными дробями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 движение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30.11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Округление по смыслу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Округление по правилу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«Действия с десятичными дробями»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«Действия с десятичными дробями»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№4 «Действия с десятичными дробями»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5. Окружностью (9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Взаимное расположение прямой и окружности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Касательная к окружности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Две окружности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12.12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Точки, равноудаленные от концов отрезка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Построение треугольника по трем сторонам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Неравенство треугольников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Круглые тела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«Окружность»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 №5 «Окружность»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6. Отношения и проценты. (17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называют отношением двух чисел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в данном отношении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величин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Масштаб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Представление процента десятичной дробью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Выражение дроби в процентах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29.12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процентов от заданной величины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величины по ее проценту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и уменьшение величины на несколько процентов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Сколько процентов одно число составляет от другого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«Отношения и проценты»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№6 «Отношения и проценты»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7. Выражения. Формулы. Уравнения. (15ч.)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Математические выражения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Математические предложения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Числовое значение буквенного выражения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Числовое значение буквенного выражения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Некоторые геометрические формулы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Разные формулы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Работаем с формулами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длины окружности, площади круга и объема шара.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длины окружности, площади круга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99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Уравнение как способ перевода условия задачи на математический язык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уравнение.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«Выражения. Формулы. Уравнения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№7 «Выражения. Формулы. Уравнения</w:t>
            </w:r>
            <w:proofErr w:type="gramStart"/>
            <w:r>
              <w:rPr>
                <w:sz w:val="28"/>
                <w:szCs w:val="28"/>
              </w:rPr>
              <w:t>.»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rPr>
          <w:trHeight w:val="433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Глава8. Симметрия. (8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Точка, симметричная относительно </w:t>
            </w:r>
            <w:proofErr w:type="gramStart"/>
            <w:r>
              <w:rPr>
                <w:sz w:val="28"/>
                <w:szCs w:val="28"/>
              </w:rPr>
              <w:t>прямой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 и равенство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Симметричная фигура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Ось симметрии фигуры.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Симметрия относительно точки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Центр симметрии фигуры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«Симметрия»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№8 «Симметрия»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9. Целые числа. (13ч.)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Какие числа называют целыми.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 целых чисел. Координатная прямая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 и вычитание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Деление целых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Совместные действия с целыми числами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«Целые числа»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№9 «Целые числа»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10. Рациональные числа. (17ч.)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Рациональные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Координатная прямая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Сравнение чисел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Сравнение рациональных чисел.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 рациональных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Вычитание рациональных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Сложение и вычитание рациональных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Умножение и деление рациональных чисел.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Что можно делать со знаком </w:t>
            </w:r>
            <w:proofErr w:type="gramStart"/>
            <w:r>
              <w:rPr>
                <w:sz w:val="28"/>
                <w:szCs w:val="28"/>
              </w:rPr>
              <w:t>«-</w:t>
            </w:r>
            <w:proofErr w:type="gramEnd"/>
            <w:r>
              <w:rPr>
                <w:sz w:val="28"/>
                <w:szCs w:val="28"/>
              </w:rPr>
              <w:t>» перед дробью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136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 действия с рациональными числами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координаты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Координатная плоскость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«Рациональные числа»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№10 «Рациональные числа»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11. Многоугольники и многогранники.</w:t>
            </w:r>
          </w:p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(9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Параллелограмм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параллелограммов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Правильные многоугольники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Правильные многоугольники.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Равновеликие и равносоставленные фигуры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 параллелограмма и треугольника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Призма.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 по теме «Многоугольники и многогранники»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  №11 «Многоугольники и многогранники»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12. Множества. Комбинаторика. (8ч.)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Понятие множества.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Подмножества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Пересечение и объединение множеств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Разбиение множества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комбинаторных задач.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Повторение. (11 ч.)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Вычисление с рациональными числами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161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значения буквенного выражения.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162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уравнений.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163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уравнений.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164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с помощью уравнений.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165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проценты.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166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части.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167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движение.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168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169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27730" w:rsidTr="00D27730"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  <w:tc>
          <w:tcPr>
            <w:tcW w:w="6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7730" w:rsidRDefault="00D27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Обобщающий урок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730" w:rsidRDefault="00D27730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B0852" w:rsidRDefault="007B0852" w:rsidP="00D27730"/>
    <w:sectPr w:rsidR="007B08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D27730"/>
    <w:rsid w:val="007B0852"/>
    <w:rsid w:val="00D27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730"/>
    <w:pPr>
      <w:spacing w:after="0" w:line="240" w:lineRule="auto"/>
    </w:pPr>
    <w:rPr>
      <w:rFonts w:ascii="Times New Roman" w:eastAsiaTheme="minorHAnsi" w:hAnsi="Times New Roman" w:cs="Times New Roman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</Words>
  <Characters>6413</Characters>
  <Application>Microsoft Office Word</Application>
  <DocSecurity>0</DocSecurity>
  <Lines>53</Lines>
  <Paragraphs>15</Paragraphs>
  <ScaleCrop>false</ScaleCrop>
  <Company>SPecialiST RePack</Company>
  <LinksUpToDate>false</LinksUpToDate>
  <CharactersWithSpaces>7523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2020-01-24T18:39:00Z</dcterms:created>
  <dcterms:modified xsi:type="dcterms:W3CDTF">2020-01-24T18:40:00Z</dcterms:modified>
</cp:coreProperties>
</file>